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2017年暑期寻迹京杭运河主题活动</w:t>
      </w:r>
    </w:p>
    <w:p>
      <w:pPr>
        <w:jc w:val="center"/>
        <w:rPr>
          <w:rFonts w:hint="eastAsia"/>
        </w:rPr>
      </w:pPr>
      <w:r>
        <w:rPr>
          <w:rFonts w:hint="eastAsia" w:ascii="宋体" w:hAnsi="宋体"/>
          <w:b/>
          <w:sz w:val="32"/>
          <w:szCs w:val="32"/>
        </w:rPr>
        <w:t>行程安排</w:t>
      </w:r>
    </w:p>
    <w:p>
      <w:pPr>
        <w:rPr>
          <w:rFonts w:hint="eastAsia"/>
        </w:rPr>
      </w:pPr>
    </w:p>
    <w:tbl>
      <w:tblPr>
        <w:tblStyle w:val="6"/>
        <w:tblW w:w="93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630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日  期</w:t>
            </w:r>
          </w:p>
        </w:tc>
        <w:tc>
          <w:tcPr>
            <w:tcW w:w="63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日程安排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住  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300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全程陪同志愿者、工作人员及专家，北京高铁赴上海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  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第一天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7月16日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星期日</w:t>
            </w:r>
          </w:p>
        </w:tc>
        <w:tc>
          <w:tcPr>
            <w:tcW w:w="6300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上午接机，CI501，台北/浦东，0850/1050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下午：田子坊参观、漫步南京路和外滩，自由活动</w:t>
            </w:r>
          </w:p>
          <w:p>
            <w:pPr>
              <w:ind w:firstLine="720" w:firstLineChars="3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晚餐后，夜游黄浦江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入住酒店、休息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  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第二天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7月17日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星期一</w:t>
            </w:r>
          </w:p>
        </w:tc>
        <w:tc>
          <w:tcPr>
            <w:tcW w:w="6300" w:type="dxa"/>
            <w:vAlign w:val="center"/>
          </w:tcPr>
          <w:p>
            <w:pPr>
              <w:ind w:left="720" w:hanging="720" w:hangingChars="3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上午：前往世界文化遗产——运河杭州段（上海/杭州），游览西湖景区</w:t>
            </w:r>
          </w:p>
          <w:p>
            <w:pPr>
              <w:ind w:left="720" w:hanging="720" w:hangingChars="3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下午：参观中国京杭大运河博物馆，徒步拱宸桥，乘坐画舫船游览运河杭州段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入住酒店、休息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杭  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第三天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7月18日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星期二</w:t>
            </w:r>
          </w:p>
        </w:tc>
        <w:tc>
          <w:tcPr>
            <w:tcW w:w="6300" w:type="dxa"/>
            <w:vAlign w:val="center"/>
          </w:tcPr>
          <w:p>
            <w:pPr>
              <w:ind w:left="720" w:hanging="720" w:hangingChars="3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上午：前往江南水乡古镇【南浔古镇】，体验原汁原味千年古镇的生活形态</w:t>
            </w:r>
          </w:p>
          <w:p>
            <w:pPr>
              <w:ind w:left="720" w:hanging="720" w:hangingChars="3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下午：车赴苏州，参观苏州博物馆（贝聿铭收山作品）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入住酒店、休息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苏  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第四天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7月19日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星期三</w:t>
            </w:r>
          </w:p>
        </w:tc>
        <w:tc>
          <w:tcPr>
            <w:tcW w:w="6300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上午：车赴淮安，途中车览苏通大桥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下午：总督漕运公署遗址（博物馆、遗址）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入住酒店、自由活动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淮  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第五天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7月20日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星期四</w:t>
            </w:r>
          </w:p>
        </w:tc>
        <w:tc>
          <w:tcPr>
            <w:tcW w:w="6300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上午：车赴徐州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乘坐高铁赴北京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北  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第六天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7月21日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星期五</w:t>
            </w:r>
          </w:p>
        </w:tc>
        <w:tc>
          <w:tcPr>
            <w:tcW w:w="6300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上午：居庸关长城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下午：宋庆龄故居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北  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第七天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7月22日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星期六</w:t>
            </w:r>
          </w:p>
        </w:tc>
        <w:tc>
          <w:tcPr>
            <w:tcW w:w="6300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“一对一”走进北京，民宿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民宿家庭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第八天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7月23日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星期日</w:t>
            </w:r>
          </w:p>
        </w:tc>
        <w:tc>
          <w:tcPr>
            <w:tcW w:w="6300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“一对一”走进北京，民宿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民宿家庭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第九天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7月24日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星期一</w:t>
            </w:r>
          </w:p>
        </w:tc>
        <w:tc>
          <w:tcPr>
            <w:tcW w:w="6300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20年再相聚两岸青年大联欢活动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北  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第十天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7月25日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星期二</w:t>
            </w:r>
          </w:p>
        </w:tc>
        <w:tc>
          <w:tcPr>
            <w:tcW w:w="6300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上午：故宫博物院，下午：798艺术园区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车赴机场，CI518，北京/台北，2005/2315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温暖的家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